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41BB6" w14:textId="2B92E722" w:rsidR="00CC5AF4" w:rsidRDefault="00CC5AF4" w:rsidP="0059246E">
      <w:pPr>
        <w:pStyle w:val="Akapitzlist"/>
        <w:autoSpaceDE w:val="0"/>
        <w:autoSpaceDN w:val="0"/>
        <w:adjustRightInd w:val="0"/>
        <w:ind w:left="9204"/>
        <w:rPr>
          <w:rFonts w:ascii="Century Gothic" w:hAnsi="Century Gothic" w:cs="Times New Roman"/>
          <w:b/>
          <w:szCs w:val="24"/>
        </w:rPr>
      </w:pPr>
      <w:r w:rsidRPr="002879E3">
        <w:rPr>
          <w:rFonts w:ascii="Century Gothic" w:eastAsia="Calibri" w:hAnsi="Century Gothic"/>
          <w:b/>
          <w:szCs w:val="24"/>
        </w:rPr>
        <w:t xml:space="preserve">Załącznik nr </w:t>
      </w:r>
      <w:r w:rsidR="00D875AA" w:rsidRPr="002879E3">
        <w:rPr>
          <w:rFonts w:ascii="Century Gothic" w:eastAsia="Calibri" w:hAnsi="Century Gothic"/>
          <w:b/>
          <w:szCs w:val="24"/>
        </w:rPr>
        <w:t>2b</w:t>
      </w:r>
      <w:r w:rsidRPr="002879E3">
        <w:rPr>
          <w:rFonts w:ascii="Century Gothic" w:eastAsia="Calibri" w:hAnsi="Century Gothic"/>
          <w:b/>
          <w:szCs w:val="24"/>
        </w:rPr>
        <w:t xml:space="preserve"> do </w:t>
      </w:r>
      <w:r w:rsidR="002337B3" w:rsidRPr="002879E3">
        <w:rPr>
          <w:rFonts w:ascii="Century Gothic" w:eastAsia="Calibri" w:hAnsi="Century Gothic"/>
          <w:b/>
          <w:szCs w:val="24"/>
        </w:rPr>
        <w:t>zapytania ofertowego</w:t>
      </w:r>
    </w:p>
    <w:p w14:paraId="3DB9D1CD" w14:textId="77777777" w:rsidR="0059246E" w:rsidRPr="0059246E" w:rsidRDefault="0059246E" w:rsidP="0059246E">
      <w:pPr>
        <w:pStyle w:val="Akapitzlist"/>
        <w:autoSpaceDE w:val="0"/>
        <w:autoSpaceDN w:val="0"/>
        <w:adjustRightInd w:val="0"/>
        <w:ind w:left="0"/>
        <w:jc w:val="right"/>
        <w:rPr>
          <w:rFonts w:ascii="Century Gothic" w:hAnsi="Century Gothic" w:cs="Times New Roman"/>
          <w:b/>
          <w:szCs w:val="24"/>
        </w:rPr>
      </w:pPr>
    </w:p>
    <w:p w14:paraId="07EE44F7" w14:textId="4C1DF4DE" w:rsidR="00DB1066" w:rsidRPr="002879E3" w:rsidRDefault="00CC5AF4" w:rsidP="0059246E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="Century Gothic" w:hAnsi="Century Gothic" w:cs="Times New Roman"/>
          <w:b/>
          <w:sz w:val="28"/>
          <w:szCs w:val="28"/>
        </w:rPr>
      </w:pPr>
      <w:r w:rsidRPr="002879E3">
        <w:rPr>
          <w:rFonts w:ascii="Century Gothic" w:hAnsi="Century Gothic" w:cs="Times New Roman"/>
          <w:b/>
          <w:sz w:val="28"/>
          <w:szCs w:val="28"/>
        </w:rPr>
        <w:t xml:space="preserve">Szczegółowy opis techniczny przedmiotu zamówienia </w:t>
      </w:r>
      <w:r w:rsidR="00771503">
        <w:rPr>
          <w:rFonts w:ascii="Century Gothic" w:hAnsi="Century Gothic" w:cs="Times New Roman"/>
          <w:b/>
          <w:sz w:val="28"/>
          <w:szCs w:val="28"/>
        </w:rPr>
        <w:t>- formularz</w:t>
      </w:r>
      <w:bookmarkStart w:id="0" w:name="_GoBack"/>
      <w:bookmarkEnd w:id="0"/>
    </w:p>
    <w:p w14:paraId="4098CD13" w14:textId="4D066B24" w:rsidR="00DB1066" w:rsidRPr="002879E3" w:rsidRDefault="00DB1066" w:rsidP="00DB1066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Szczegółowe wytyczne minimalnych parametrów dot. wyposażenia umieszczono </w:t>
      </w:r>
      <w:r w:rsidR="00387A5D"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>poniżej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 Tabela – Zestawienie minimalnych parametrów wyposażenia.</w:t>
      </w:r>
    </w:p>
    <w:p w14:paraId="410028D2" w14:textId="77777777" w:rsidR="00DB1066" w:rsidRPr="002879E3" w:rsidRDefault="00DB1066" w:rsidP="00DB1066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14:paraId="02D3EC48" w14:textId="21A3FFA3" w:rsidR="002337B3" w:rsidRPr="002879E3" w:rsidRDefault="00DB1066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>Tabela – Zestawienie minimalnych parametrów wyposażenia</w:t>
      </w:r>
    </w:p>
    <w:tbl>
      <w:tblPr>
        <w:tblW w:w="148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7994"/>
        <w:gridCol w:w="6117"/>
      </w:tblGrid>
      <w:tr w:rsidR="00D875AA" w:rsidRPr="0059246E" w14:paraId="62CEA1C6" w14:textId="77777777" w:rsidTr="0059246E">
        <w:trPr>
          <w:cantSplit/>
          <w:trHeight w:val="212"/>
        </w:trPr>
        <w:tc>
          <w:tcPr>
            <w:tcW w:w="764" w:type="dxa"/>
          </w:tcPr>
          <w:p w14:paraId="3791591D" w14:textId="5C6378E7" w:rsidR="00D875AA" w:rsidRPr="0059246E" w:rsidRDefault="00D875AA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7994" w:type="dxa"/>
          </w:tcPr>
          <w:p w14:paraId="1E4DD251" w14:textId="4639EEF7" w:rsidR="00D875AA" w:rsidRPr="0059246E" w:rsidRDefault="00D875AA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  <w:t xml:space="preserve">Przedmiot zamówienia </w:t>
            </w:r>
            <w:r w:rsidRPr="0059246E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pl-PL"/>
              </w:rPr>
              <w:t>/</w:t>
            </w: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Wymagane minimalne parametry</w:t>
            </w:r>
          </w:p>
        </w:tc>
        <w:tc>
          <w:tcPr>
            <w:tcW w:w="6117" w:type="dxa"/>
          </w:tcPr>
          <w:p w14:paraId="7A943892" w14:textId="47731635" w:rsidR="00D875AA" w:rsidRPr="0059246E" w:rsidRDefault="00D875AA" w:rsidP="00D875AA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 xml:space="preserve">Parametry oferowanego wyposażenia </w:t>
            </w:r>
          </w:p>
          <w:p w14:paraId="14423AEB" w14:textId="306FAE00" w:rsidR="00D875AA" w:rsidRPr="0059246E" w:rsidRDefault="00D875AA" w:rsidP="00D875AA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*odpowiadają minimalnym parametrom podanym przez Zamawiającego  (tak/nie)</w:t>
            </w:r>
          </w:p>
          <w:p w14:paraId="073A4DFD" w14:textId="0F1A34A6" w:rsidR="00D875AA" w:rsidRPr="0059246E" w:rsidRDefault="00D875AA" w:rsidP="00D875AA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** jeśli parametry są wyższe od zalecanych proszę o ich wypisanie</w:t>
            </w:r>
          </w:p>
        </w:tc>
      </w:tr>
      <w:tr w:rsidR="00D875AA" w:rsidRPr="0059246E" w14:paraId="640F9C6F" w14:textId="77777777" w:rsidTr="0059246E">
        <w:trPr>
          <w:cantSplit/>
          <w:trHeight w:val="212"/>
        </w:trPr>
        <w:tc>
          <w:tcPr>
            <w:tcW w:w="764" w:type="dxa"/>
            <w:shd w:val="clear" w:color="auto" w:fill="F2F2F2" w:themeFill="background1" w:themeFillShade="F2"/>
          </w:tcPr>
          <w:p w14:paraId="55EA906A" w14:textId="0C60ED82" w:rsidR="00D875AA" w:rsidRPr="0059246E" w:rsidRDefault="00D875AA" w:rsidP="00D2518D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7994" w:type="dxa"/>
            <w:shd w:val="clear" w:color="auto" w:fill="F2F2F2" w:themeFill="background1" w:themeFillShade="F2"/>
          </w:tcPr>
          <w:p w14:paraId="2C2111FB" w14:textId="5E149024" w:rsidR="00D875AA" w:rsidRPr="0059246E" w:rsidRDefault="00D875AA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  <w:t>Sprzęt teleinformatyczny i multimedialny</w:t>
            </w:r>
          </w:p>
        </w:tc>
        <w:tc>
          <w:tcPr>
            <w:tcW w:w="6117" w:type="dxa"/>
            <w:shd w:val="clear" w:color="auto" w:fill="F2F2F2" w:themeFill="background1" w:themeFillShade="F2"/>
          </w:tcPr>
          <w:p w14:paraId="1EDECA9D" w14:textId="77777777" w:rsidR="00D875AA" w:rsidRPr="0059246E" w:rsidRDefault="00D875AA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</w:p>
        </w:tc>
      </w:tr>
      <w:tr w:rsidR="0059246E" w:rsidRPr="0059246E" w14:paraId="597E00E2" w14:textId="77777777" w:rsidTr="0059246E">
        <w:trPr>
          <w:cantSplit/>
          <w:trHeight w:val="209"/>
        </w:trPr>
        <w:tc>
          <w:tcPr>
            <w:tcW w:w="764" w:type="dxa"/>
          </w:tcPr>
          <w:p w14:paraId="4C578833" w14:textId="0B04665F" w:rsidR="0059246E" w:rsidRPr="0059246E" w:rsidRDefault="0059246E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7994" w:type="dxa"/>
          </w:tcPr>
          <w:p w14:paraId="76AF9306" w14:textId="77777777" w:rsidR="0059246E" w:rsidRPr="0059246E" w:rsidRDefault="0059246E" w:rsidP="002B0C29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Projektor multimedialny z uchwytem </w:t>
            </w:r>
          </w:p>
          <w:p w14:paraId="5319BCD6" w14:textId="6CEF74D2" w:rsidR="0059246E" w:rsidRPr="0059246E" w:rsidRDefault="0059246E" w:rsidP="0059246E">
            <w:pPr>
              <w:shd w:val="clear" w:color="auto" w:fill="FFFFFF"/>
              <w:rPr>
                <w:rFonts w:ascii="Century Gothic" w:eastAsia="Times New Roman" w:hAnsi="Century Gothic" w:cs="Arial"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Projekcja Długoogniskowa Technologia wyświetlania DLP Rozdzielczość 1920 x 1200 (WUXGA) Jasność 5000 ANSI Lumenów Kontrast statyczny 15 000:1 Obiektyw  - Obiektyw: Optyczny - Wartość przesłony obiektywu projekcyjnego: 1,5 - 2  Współczynnik projekcji (min) 1,38:1 Współczynnik projekcji (max) 2,28:1 Zoom  Automatyczny (cyfrowy) 1,6x M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inimalna przekątna obrazu 50 '' </w:t>
            </w:r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Maksymalna przekątna obrazu 300 '' M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inimalna odległość ekranu 1.5 m </w:t>
            </w:r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Maksymalna odległość ekranu 9 m Proporcje obrazu 16:10 Ilość kolorów 1,07 mld Częstotliwość pionowa min. 200 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Hz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Częstotliwość pionowa max. 240 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Hz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Trwałość źródła światła 5000 h Trwałość źródła światła (ECO) 10000 h Audi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o Tak Komunikacja bezprzewodowa </w:t>
            </w:r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Opcjonalna Gniazda we/wy  3 x 15-pin D-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Sub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2 x HDMI 1 x MHL-HDMI 1 x 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Composite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2 x SCART (RGB) 1 x USB (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Type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B) 1 x USB 2.0 1 x RS-232 (COM) 1 x RJ-45 LAN 2 x Audio in 1 x Audio out Poziom hałasu 39 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dB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Pobór mocy 420 W Pozostałe parametry  Funkcje: - Suwak wyłączania obrazu/dźwięku - Automatyczny wybór wejścia - Automatyczna korekta trapezu - Zgodność ze standardem CEC - Włączanie/wyłączanie bezpośrednie - Kompatybilny ze skanerem dokumentów – Funkcja dopasowania do ekranu - Zamrażan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ie obrazu - </w:t>
            </w:r>
            <w:proofErr w:type="spellStart"/>
            <w:r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Gesture</w:t>
            </w:r>
            <w:proofErr w:type="spellEnd"/>
            <w:r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Presenter</w:t>
            </w:r>
            <w:proofErr w:type="spellEnd"/>
            <w:r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- </w:t>
            </w:r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Wyświetlacz – Natychmiastowe włąc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zanie/wyłączanie – Przeglądarka </w:t>
            </w:r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JPEG - Długa żywotność lampy – Inte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rfejs audio/wideo MHL - </w:t>
            </w:r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Zarządzanie siecią - Funkcja kopiowania OSD - Bez komputera -</w:t>
            </w:r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br/>
              <w:t xml:space="preserve">Aplikacja do projekcji na 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Chromebooki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Quick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Corner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- Pokaz slajdów -</w:t>
            </w:r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br/>
              <w:t xml:space="preserve">Funkcja podziału ekranu – 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iProjection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App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  Akcesoria 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w zestawie  - Kabel VGA – Kabel </w:t>
            </w:r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zasilający - Pilot z bateriami - Oprogramowanie (CD)</w:t>
            </w:r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br/>
              <w:t>- Podręcznik użytkownika (płyta CD) - Karta gwarancyjna  Informacje o gwarancji  36 miesięcy Klient zanosi do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serwisu lub 8.000 h, Lampa: 12 </w:t>
            </w:r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miesięcy lub 1.000 h  Wymiary  377</w:t>
            </w:r>
            <w:r w:rsidRPr="005924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‎</w:t>
            </w:r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x 291 x 110 mm</w:t>
            </w:r>
            <w:r w:rsidRPr="0059246E">
              <w:rPr>
                <w:rFonts w:ascii="Century Gothic" w:eastAsia="Times New Roman" w:hAnsi="Century Gothic" w:cs="Century Gothic"/>
                <w:sz w:val="18"/>
                <w:szCs w:val="18"/>
                <w:lang w:eastAsia="pl-PL"/>
              </w:rPr>
              <w:t> 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Waga 4.8 kg</w:t>
            </w:r>
          </w:p>
        </w:tc>
        <w:tc>
          <w:tcPr>
            <w:tcW w:w="6117" w:type="dxa"/>
          </w:tcPr>
          <w:p w14:paraId="128B16DC" w14:textId="77777777" w:rsidR="0059246E" w:rsidRPr="0059246E" w:rsidRDefault="0059246E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tak/ nie*</w:t>
            </w:r>
          </w:p>
          <w:p w14:paraId="7CF8A14D" w14:textId="77777777" w:rsidR="0059246E" w:rsidRPr="0059246E" w:rsidRDefault="0059246E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</w:p>
          <w:p w14:paraId="69510DB1" w14:textId="77777777" w:rsidR="0059246E" w:rsidRPr="0059246E" w:rsidRDefault="0059246E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</w:p>
          <w:p w14:paraId="5263CB60" w14:textId="4CA06B68" w:rsidR="0059246E" w:rsidRPr="0059246E" w:rsidRDefault="0059246E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…….**</w:t>
            </w:r>
          </w:p>
        </w:tc>
      </w:tr>
      <w:tr w:rsidR="0059246E" w:rsidRPr="0059246E" w14:paraId="4CCA69F7" w14:textId="77777777" w:rsidTr="0059246E">
        <w:trPr>
          <w:cantSplit/>
          <w:trHeight w:val="209"/>
        </w:trPr>
        <w:tc>
          <w:tcPr>
            <w:tcW w:w="764" w:type="dxa"/>
          </w:tcPr>
          <w:p w14:paraId="03C45CF0" w14:textId="1ABE0ED8" w:rsidR="0059246E" w:rsidRPr="0059246E" w:rsidRDefault="0059246E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7994" w:type="dxa"/>
          </w:tcPr>
          <w:p w14:paraId="51F4C43A" w14:textId="2A50D33E" w:rsidR="0059246E" w:rsidRPr="0059246E" w:rsidRDefault="0059246E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Ekran projekcyjny elektryczny: wymiar ekranu: 270 x 220 cm</w:t>
            </w:r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, wymiar powierzchni: 260 x 162,5 cm technologia Plug and Play - gotowy do pracy od razu po podłączeniu do prądu płynna, cicha praca</w:t>
            </w:r>
            <w:r w:rsidRPr="0059246E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117" w:type="dxa"/>
          </w:tcPr>
          <w:p w14:paraId="5C260349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tak/ nie*</w:t>
            </w:r>
          </w:p>
          <w:p w14:paraId="3958FD15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</w:p>
          <w:p w14:paraId="25F1E83F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</w:p>
          <w:p w14:paraId="242F7C90" w14:textId="4C6775A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…….**</w:t>
            </w:r>
          </w:p>
        </w:tc>
      </w:tr>
      <w:tr w:rsidR="0059246E" w:rsidRPr="0059246E" w14:paraId="7DBD3B51" w14:textId="77777777" w:rsidTr="0059246E">
        <w:trPr>
          <w:cantSplit/>
          <w:trHeight w:val="209"/>
        </w:trPr>
        <w:tc>
          <w:tcPr>
            <w:tcW w:w="764" w:type="dxa"/>
          </w:tcPr>
          <w:p w14:paraId="458FF049" w14:textId="03B64832" w:rsidR="0059246E" w:rsidRPr="0059246E" w:rsidRDefault="0059246E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7994" w:type="dxa"/>
          </w:tcPr>
          <w:p w14:paraId="0C5017C7" w14:textId="026B4098" w:rsidR="0059246E" w:rsidRPr="0059246E" w:rsidRDefault="0059246E" w:rsidP="006E7557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Zestaw Głośnikowy 2.0 60W</w:t>
            </w:r>
          </w:p>
        </w:tc>
        <w:tc>
          <w:tcPr>
            <w:tcW w:w="6117" w:type="dxa"/>
          </w:tcPr>
          <w:p w14:paraId="38196D6C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tak/ nie*</w:t>
            </w:r>
          </w:p>
          <w:p w14:paraId="42879556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</w:p>
          <w:p w14:paraId="6678DA8F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</w:p>
          <w:p w14:paraId="317201D6" w14:textId="45658361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…….**</w:t>
            </w:r>
          </w:p>
        </w:tc>
      </w:tr>
      <w:tr w:rsidR="0059246E" w:rsidRPr="0059246E" w14:paraId="65C3A0B5" w14:textId="77777777" w:rsidTr="0059246E">
        <w:trPr>
          <w:cantSplit/>
          <w:trHeight w:val="209"/>
        </w:trPr>
        <w:tc>
          <w:tcPr>
            <w:tcW w:w="764" w:type="dxa"/>
          </w:tcPr>
          <w:p w14:paraId="6B19E22C" w14:textId="02FC4663" w:rsidR="0059246E" w:rsidRPr="0059246E" w:rsidRDefault="0059246E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7994" w:type="dxa"/>
          </w:tcPr>
          <w:p w14:paraId="29D548EA" w14:textId="77777777" w:rsidR="0059246E" w:rsidRPr="0059246E" w:rsidRDefault="0059246E" w:rsidP="002B0C29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Cyfrowy telefon systemowy współpracujący z centralami </w:t>
            </w:r>
            <w:proofErr w:type="spellStart"/>
            <w:r w:rsidRPr="0059246E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Slican</w:t>
            </w:r>
            <w:proofErr w:type="spellEnd"/>
            <w:r w:rsidRPr="0059246E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 MAC-6400</w:t>
            </w:r>
          </w:p>
          <w:p w14:paraId="5F9984B1" w14:textId="765B10E5" w:rsidR="0059246E" w:rsidRPr="0059246E" w:rsidRDefault="0059246E" w:rsidP="006E755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menu w języku polskim, czytelny czteroliniowy wyświetlacz graficzny, podświetlany, możliwość zarządzania konferencjami, możliwość podłączenia przewodowych słuchawek nagłownych, 8 programowalnych przycisków uniwersalnego przeznaczenia z sygnalizacją LED</w:t>
            </w:r>
            <w:r w:rsidRPr="0059246E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117" w:type="dxa"/>
          </w:tcPr>
          <w:p w14:paraId="626DFB80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tak/ nie*</w:t>
            </w:r>
          </w:p>
          <w:p w14:paraId="3056407B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</w:p>
          <w:p w14:paraId="77F4867F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</w:p>
          <w:p w14:paraId="1E4204EC" w14:textId="7AD8B1D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…….**</w:t>
            </w:r>
          </w:p>
        </w:tc>
      </w:tr>
      <w:tr w:rsidR="0059246E" w:rsidRPr="0059246E" w14:paraId="347FDAA9" w14:textId="77777777" w:rsidTr="0059246E">
        <w:trPr>
          <w:cantSplit/>
          <w:trHeight w:val="209"/>
        </w:trPr>
        <w:tc>
          <w:tcPr>
            <w:tcW w:w="764" w:type="dxa"/>
          </w:tcPr>
          <w:p w14:paraId="280BEE59" w14:textId="5CD0B4BD" w:rsidR="0059246E" w:rsidRPr="0059246E" w:rsidRDefault="0059246E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7994" w:type="dxa"/>
          </w:tcPr>
          <w:p w14:paraId="70A818C0" w14:textId="6DBFFC72" w:rsidR="0059246E" w:rsidRDefault="0059246E" w:rsidP="002B0C29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Zestaw komputerowy z monitorem, opr</w:t>
            </w: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ogramowaniem systemowym Windows</w:t>
            </w:r>
          </w:p>
          <w:p w14:paraId="7944A18A" w14:textId="77777777" w:rsidR="0059246E" w:rsidRPr="0059246E" w:rsidRDefault="0059246E" w:rsidP="002B0C29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  <w:p w14:paraId="1CF92AD4" w14:textId="6C3CB34D" w:rsidR="0059246E" w:rsidRPr="0059246E" w:rsidRDefault="0059246E" w:rsidP="0059246E">
            <w:pPr>
              <w:shd w:val="clear" w:color="auto" w:fill="FFFFFF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KOMPUTER </w:t>
            </w:r>
            <w:r w:rsidRPr="0059246E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br/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Komputer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290SFF G1 i5-8500 256/8G/DVD/W10P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</w:t>
            </w:r>
            <w:r w:rsidRPr="0059246E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 xml:space="preserve">Rodzina procesora Intel </w:t>
            </w:r>
            <w:proofErr w:type="spellStart"/>
            <w:r w:rsidRPr="0059246E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>Core</w:t>
            </w:r>
            <w:proofErr w:type="spellEnd"/>
            <w:r w:rsidRPr="0059246E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 xml:space="preserve"> i5 Taktowanie procesora 3 GHz Taktowanie (</w:t>
            </w:r>
            <w:proofErr w:type="spellStart"/>
            <w:r w:rsidRPr="0059246E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>Boost</w:t>
            </w:r>
            <w:proofErr w:type="spellEnd"/>
            <w:r w:rsidRPr="0059246E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 xml:space="preserve">) 4.1 GHz Generacja procesora Ósma Obsługa ECC Nie Pozostałe informacje o procesorze  Intel </w:t>
            </w:r>
            <w:proofErr w:type="spellStart"/>
            <w:r w:rsidRPr="0059246E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>Core</w:t>
            </w:r>
            <w:proofErr w:type="spellEnd"/>
            <w:r w:rsidRPr="0059246E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 xml:space="preserve"> i5-8500  Zainstalowana pamięć RAM 8 GB Maks. wielkość pamięci 16 GB Liczba obsadzonych gniazd pamięci 1 Liczba wolnych gniazd pamięci 1 Rodzaj pamięci DDR4 Częstotliwość szyny pamięci 2666 MHz Typ dysku SSD Pojemność SSD 256 GB Format szerokości SSD M.2 Interfejs dysku SSD PCI-Express Model karty graficznej Intel HD Graphics Producent chipsetu Intel Porty wideo  1 x VGA (15 pin D-</w:t>
            </w:r>
            <w:proofErr w:type="spellStart"/>
            <w:r w:rsidRPr="0059246E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>Sub</w:t>
            </w:r>
            <w:proofErr w:type="spellEnd"/>
            <w:r w:rsidRPr="0059246E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 xml:space="preserve">) 1 x HDMI Interfejs sieciowy 1 x 10/100/1000 </w:t>
            </w:r>
            <w:proofErr w:type="spellStart"/>
            <w:r w:rsidRPr="0059246E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>Mbit</w:t>
            </w:r>
            <w:proofErr w:type="spellEnd"/>
            <w:r w:rsidRPr="0059246E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 xml:space="preserve">/s Napęd optyczny DVD-RW Czytnik kart pamięci Tak Porty USB  4 x USB 2.0 </w:t>
            </w:r>
            <w:proofErr w:type="spellStart"/>
            <w:r w:rsidRPr="0059246E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>Type</w:t>
            </w:r>
            <w:proofErr w:type="spellEnd"/>
            <w:r w:rsidRPr="0059246E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 xml:space="preserve">-A 4 x USB 3.0 </w:t>
            </w:r>
            <w:proofErr w:type="spellStart"/>
            <w:r w:rsidRPr="0059246E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>Type</w:t>
            </w:r>
            <w:proofErr w:type="spellEnd"/>
            <w:r w:rsidRPr="0059246E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 xml:space="preserve">-A Pozostałe porty we/wy  2 x Audio (Line-in) 1 x Audio (Line-out) 1 x Audio (Combo) 1 x RJ-45 Moc zasilacza 180 W Kolor Czarny Obudowa Small Form </w:t>
            </w:r>
            <w:proofErr w:type="spellStart"/>
            <w:r w:rsidRPr="0059246E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>Factor</w:t>
            </w:r>
            <w:proofErr w:type="spellEnd"/>
            <w:r w:rsidRPr="0059246E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 xml:space="preserve"> Wysokość 270 mm Szerokość 95 mm Głębokość 296 mm Waga 4.2 kg System operacyjny Windows 10 Pro 64-bit Akcesoria w zestawie  Klawiatura FR-1JS02AV Mysz optyczna USB 1HS16AV </w:t>
            </w:r>
          </w:p>
        </w:tc>
        <w:tc>
          <w:tcPr>
            <w:tcW w:w="6117" w:type="dxa"/>
          </w:tcPr>
          <w:p w14:paraId="662B811C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tak/ nie*</w:t>
            </w:r>
          </w:p>
          <w:p w14:paraId="2E0500B1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</w:p>
          <w:p w14:paraId="10F840E6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</w:p>
          <w:p w14:paraId="31E18A35" w14:textId="1EDE6CAE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…….**</w:t>
            </w:r>
          </w:p>
        </w:tc>
      </w:tr>
      <w:tr w:rsidR="0059246E" w:rsidRPr="0059246E" w14:paraId="3DEC613B" w14:textId="77777777" w:rsidTr="0059246E">
        <w:trPr>
          <w:cantSplit/>
          <w:trHeight w:val="209"/>
        </w:trPr>
        <w:tc>
          <w:tcPr>
            <w:tcW w:w="764" w:type="dxa"/>
          </w:tcPr>
          <w:p w14:paraId="277A6370" w14:textId="305ADD44" w:rsidR="0059246E" w:rsidRPr="0059246E" w:rsidRDefault="0059246E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7994" w:type="dxa"/>
          </w:tcPr>
          <w:p w14:paraId="38222035" w14:textId="77777777" w:rsidR="0059246E" w:rsidRPr="0059246E" w:rsidRDefault="0059246E" w:rsidP="002B0C29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Monitor </w:t>
            </w:r>
          </w:p>
          <w:p w14:paraId="103A6028" w14:textId="77777777" w:rsidR="0059246E" w:rsidRPr="0059246E" w:rsidRDefault="0059246E" w:rsidP="002B0C29">
            <w:pPr>
              <w:shd w:val="clear" w:color="auto" w:fill="FFFFFF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21.5” IPS DP HDMI 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Pivot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Kamera</w:t>
            </w:r>
          </w:p>
          <w:p w14:paraId="2A879C46" w14:textId="77777777" w:rsidR="0059246E" w:rsidRPr="0059246E" w:rsidRDefault="0059246E" w:rsidP="002B0C29">
            <w:pPr>
              <w:shd w:val="clear" w:color="auto" w:fill="FFFFFF"/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 xml:space="preserve">Proporcje obrazu 16:9 Przekątna ekranu 21.5" Typ matrycy TFT IPS Powierzchnia matrycy Matowa Ekran dotykowy Nie Technologia podświetlania Diody LED Obszar widzialny w pionie 267.8 mm Obszar widzialny w poziomie 476.1 mm Plamka matrycy 0.248 mm Rozdzielczość 1920 x 1080 (FHD 1080) Czas reakcji 5 ms Jasność 250 cd/m² Kontrast statyczny 1 000:1 Kontrast dynamiczny 20 000 000:1 Kąt widzenia poziomy 178 ° Kąt widzenia pionowy 178 ° Ilość kolorów 16,7 mln Gniazda we/wy  2 x 3,5 mm </w:t>
            </w:r>
            <w:proofErr w:type="spellStart"/>
            <w:r w:rsidRPr="0059246E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>minijack</w:t>
            </w:r>
            <w:proofErr w:type="spellEnd"/>
            <w:r w:rsidRPr="0059246E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 xml:space="preserve"> 1 x 15-pin D-</w:t>
            </w:r>
            <w:proofErr w:type="spellStart"/>
            <w:r w:rsidRPr="0059246E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>Sub</w:t>
            </w:r>
            <w:proofErr w:type="spellEnd"/>
            <w:r w:rsidRPr="0059246E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 xml:space="preserve"> 1 x HDMI 1 x </w:t>
            </w:r>
            <w:proofErr w:type="spellStart"/>
            <w:r w:rsidRPr="0059246E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>DisplayPort</w:t>
            </w:r>
            <w:proofErr w:type="spellEnd"/>
            <w:r w:rsidRPr="0059246E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 xml:space="preserve"> 1 x USB 3.0 Wbudowane głośniki Tak Wbudowany tuner TV Nie </w:t>
            </w:r>
            <w:proofErr w:type="spellStart"/>
            <w:r w:rsidRPr="0059246E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>Pivot</w:t>
            </w:r>
            <w:proofErr w:type="spellEnd"/>
            <w:r w:rsidRPr="0059246E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 xml:space="preserve"> Tak Certyfikaty  CE CU EPA FCC Class B TCO TUV Standard VESA 100 x 100 Pobór mocy 14.6 W Akcesoria w zestawie  Przewód D-</w:t>
            </w:r>
            <w:proofErr w:type="spellStart"/>
            <w:r w:rsidRPr="0059246E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>Sub</w:t>
            </w:r>
            <w:proofErr w:type="spellEnd"/>
            <w:r w:rsidRPr="0059246E">
              <w:rPr>
                <w:rFonts w:ascii="Century Gothic" w:eastAsia="Times New Roman" w:hAnsi="Century Gothic" w:cs="Arial"/>
                <w:i/>
                <w:iCs/>
                <w:sz w:val="18"/>
                <w:szCs w:val="18"/>
                <w:lang w:eastAsia="pl-PL"/>
              </w:rPr>
              <w:t>, przewód DP, przewód USB, przewód audio, przewód zasilający  Kolor Czarny Wysokość 302 mm Wysokość z podstawą 473 mm Szerokość 490 mm Głębokość 52 mm Głębokość z podstawą 220 mm Waga 2.98 kg Waga z podstawą 5.08 kg</w:t>
            </w:r>
          </w:p>
          <w:p w14:paraId="2F82F6AF" w14:textId="77777777" w:rsidR="0059246E" w:rsidRPr="0059246E" w:rsidRDefault="0059246E" w:rsidP="002B0C29">
            <w:pPr>
              <w:shd w:val="clear" w:color="auto" w:fill="FFFFFF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  <w:p w14:paraId="1D4579C2" w14:textId="4E3E5577" w:rsidR="0059246E" w:rsidRPr="0059246E" w:rsidRDefault="0059246E" w:rsidP="006B6512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Oprogramowanie antywirusowe ESET 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Endpoint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Antyvirus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br/>
              <w:t xml:space="preserve">Rozszerzenie gwarancji HP 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CarePack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3y 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NextBusDay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Onsite</w:t>
            </w:r>
            <w:proofErr w:type="spellEnd"/>
          </w:p>
        </w:tc>
        <w:tc>
          <w:tcPr>
            <w:tcW w:w="6117" w:type="dxa"/>
          </w:tcPr>
          <w:p w14:paraId="05F38E33" w14:textId="77777777" w:rsidR="0059246E" w:rsidRPr="0059246E" w:rsidRDefault="0059246E" w:rsidP="006B6512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tak/ nie*</w:t>
            </w:r>
          </w:p>
          <w:p w14:paraId="6BA2EC47" w14:textId="77777777" w:rsidR="0059246E" w:rsidRPr="0059246E" w:rsidRDefault="0059246E" w:rsidP="006B6512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</w:p>
          <w:p w14:paraId="644F5102" w14:textId="77777777" w:rsidR="0059246E" w:rsidRPr="0059246E" w:rsidRDefault="0059246E" w:rsidP="006B6512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</w:p>
          <w:p w14:paraId="0D5CD88D" w14:textId="51E3A53F" w:rsidR="0059246E" w:rsidRPr="0059246E" w:rsidRDefault="0059246E" w:rsidP="006B6512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…….**</w:t>
            </w:r>
          </w:p>
        </w:tc>
      </w:tr>
      <w:tr w:rsidR="0059246E" w:rsidRPr="0059246E" w14:paraId="15F3C93E" w14:textId="77777777" w:rsidTr="0059246E">
        <w:trPr>
          <w:cantSplit/>
          <w:trHeight w:val="209"/>
        </w:trPr>
        <w:tc>
          <w:tcPr>
            <w:tcW w:w="764" w:type="dxa"/>
          </w:tcPr>
          <w:p w14:paraId="2677B26E" w14:textId="4B900715" w:rsidR="0059246E" w:rsidRPr="0059246E" w:rsidRDefault="0059246E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  <w:t>7</w:t>
            </w:r>
          </w:p>
        </w:tc>
        <w:tc>
          <w:tcPr>
            <w:tcW w:w="7994" w:type="dxa"/>
          </w:tcPr>
          <w:p w14:paraId="27F46335" w14:textId="621491E2" w:rsidR="0059246E" w:rsidRPr="0059246E" w:rsidRDefault="0059246E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Oprogramowanie biurowe typu Office</w:t>
            </w:r>
          </w:p>
        </w:tc>
        <w:tc>
          <w:tcPr>
            <w:tcW w:w="6117" w:type="dxa"/>
          </w:tcPr>
          <w:p w14:paraId="55FC20BB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tak/ nie*</w:t>
            </w:r>
          </w:p>
          <w:p w14:paraId="448097C0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</w:p>
          <w:p w14:paraId="144A7738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</w:p>
          <w:p w14:paraId="059A9286" w14:textId="07CC6A5A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…….**</w:t>
            </w:r>
          </w:p>
        </w:tc>
      </w:tr>
      <w:tr w:rsidR="0059246E" w:rsidRPr="0059246E" w14:paraId="1611CA2C" w14:textId="77777777" w:rsidTr="0059246E">
        <w:trPr>
          <w:cantSplit/>
          <w:trHeight w:val="209"/>
        </w:trPr>
        <w:tc>
          <w:tcPr>
            <w:tcW w:w="764" w:type="dxa"/>
          </w:tcPr>
          <w:p w14:paraId="2B63E05C" w14:textId="51E06AC1" w:rsidR="0059246E" w:rsidRPr="0059246E" w:rsidRDefault="0059246E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  <w:t>8</w:t>
            </w:r>
          </w:p>
        </w:tc>
        <w:tc>
          <w:tcPr>
            <w:tcW w:w="7994" w:type="dxa"/>
          </w:tcPr>
          <w:p w14:paraId="4AD6BF9A" w14:textId="77777777" w:rsidR="0059246E" w:rsidRPr="0059246E" w:rsidRDefault="0059246E" w:rsidP="002B0C29">
            <w:pPr>
              <w:shd w:val="clear" w:color="auto" w:fill="FFFFFF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Zasilacz awaryjny do zestawu komputerowego</w:t>
            </w:r>
            <w:r w:rsidRPr="0059246E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br/>
            </w:r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Moc pozorna 600 VA Architektura UPS-a 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line-interactive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Liczba faz na wejściu 1 (230V)</w:t>
            </w:r>
          </w:p>
          <w:p w14:paraId="447C0998" w14:textId="2B815009" w:rsidR="0059246E" w:rsidRPr="0059246E" w:rsidRDefault="0059246E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117" w:type="dxa"/>
          </w:tcPr>
          <w:p w14:paraId="4818AB5A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tak/ nie*</w:t>
            </w:r>
          </w:p>
          <w:p w14:paraId="75727F6C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</w:p>
          <w:p w14:paraId="448F495F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</w:p>
          <w:p w14:paraId="2A2CDC72" w14:textId="47FE9402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…….**</w:t>
            </w:r>
          </w:p>
        </w:tc>
      </w:tr>
      <w:tr w:rsidR="0059246E" w:rsidRPr="0059246E" w14:paraId="75021582" w14:textId="77777777" w:rsidTr="0059246E">
        <w:trPr>
          <w:cantSplit/>
          <w:trHeight w:val="209"/>
        </w:trPr>
        <w:tc>
          <w:tcPr>
            <w:tcW w:w="764" w:type="dxa"/>
          </w:tcPr>
          <w:p w14:paraId="5309524F" w14:textId="3C951058" w:rsidR="0059246E" w:rsidRPr="0059246E" w:rsidRDefault="0059246E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  <w:t>9</w:t>
            </w:r>
          </w:p>
        </w:tc>
        <w:tc>
          <w:tcPr>
            <w:tcW w:w="7994" w:type="dxa"/>
          </w:tcPr>
          <w:p w14:paraId="4385BBC6" w14:textId="5B383CC8" w:rsidR="0059246E" w:rsidRPr="0059246E" w:rsidRDefault="0059246E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Drukarka </w:t>
            </w:r>
            <w:proofErr w:type="spellStart"/>
            <w:r w:rsidRPr="0059246E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Bizhub</w:t>
            </w:r>
            <w:proofErr w:type="spellEnd"/>
            <w:r w:rsidRPr="0059246E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 C227 + podajnik dokumentów DF-628 + szafka DK-514 + </w:t>
            </w:r>
            <w:proofErr w:type="spellStart"/>
            <w:r w:rsidRPr="0059246E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kompl</w:t>
            </w:r>
            <w:proofErr w:type="spellEnd"/>
            <w:r w:rsidRPr="0059246E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59246E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Tonerow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z modułem czytnika kart ID. Centrum obiegu dokumentów o wydajności 22 str./min. (A4) w kolorze oraz czerni i bieli Standardowy kontroler druku 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Emperon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™ z obsługa PCL 6 (PCL 5 + XL 3.0), 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PostScript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3, XPS i OOXML. Pojemność papieru 500 + 500 arkuszy i 100 arkuszy z podajnika bocznego. Nośniki w formacie od A6 do A3 i 60 – 256 g/m2, drukowanie bannerów Pamięć 2 GB, twardy dysk 250 GB i Ethernet 1GB</w:t>
            </w:r>
          </w:p>
        </w:tc>
        <w:tc>
          <w:tcPr>
            <w:tcW w:w="6117" w:type="dxa"/>
          </w:tcPr>
          <w:p w14:paraId="0C80EA0B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tak/ nie*</w:t>
            </w:r>
          </w:p>
          <w:p w14:paraId="489F6F41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</w:p>
          <w:p w14:paraId="277BE07D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</w:p>
          <w:p w14:paraId="0D7FA5A3" w14:textId="565FE703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…….**</w:t>
            </w:r>
          </w:p>
        </w:tc>
      </w:tr>
      <w:tr w:rsidR="0059246E" w:rsidRPr="0059246E" w14:paraId="0A846032" w14:textId="77777777" w:rsidTr="0059246E">
        <w:trPr>
          <w:cantSplit/>
          <w:trHeight w:val="209"/>
        </w:trPr>
        <w:tc>
          <w:tcPr>
            <w:tcW w:w="764" w:type="dxa"/>
          </w:tcPr>
          <w:p w14:paraId="5EFDD2D6" w14:textId="5E6370C9" w:rsidR="0059246E" w:rsidRPr="0059246E" w:rsidRDefault="0059246E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  <w:t>10</w:t>
            </w:r>
          </w:p>
        </w:tc>
        <w:tc>
          <w:tcPr>
            <w:tcW w:w="7994" w:type="dxa"/>
          </w:tcPr>
          <w:p w14:paraId="6C001E60" w14:textId="3FBFB81B" w:rsidR="0059246E" w:rsidRPr="0059246E" w:rsidRDefault="0059246E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Access Point LR 2.4 GHz, 802.11b/g/n, 300 </w:t>
            </w:r>
            <w:proofErr w:type="spellStart"/>
            <w:r w:rsidRPr="0059246E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Mbps</w:t>
            </w:r>
            <w:proofErr w:type="spellEnd"/>
            <w:r w:rsidRPr="0059246E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, 28 </w:t>
            </w:r>
            <w:proofErr w:type="spellStart"/>
            <w:r w:rsidRPr="0059246E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dBm</w:t>
            </w:r>
            <w:proofErr w:type="spellEnd"/>
            <w:r w:rsidRPr="0059246E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 - </w:t>
            </w:r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punkt dostępowy 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HotSpot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. Przeznaczenie Sieci bezprzewodowe Port LAN 1x 10/100BaseTX (RJ45) 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Passive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PoE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(12-24V).</w:t>
            </w:r>
            <w:r w:rsidRPr="0059246E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117" w:type="dxa"/>
          </w:tcPr>
          <w:p w14:paraId="382E427F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tak/ nie*</w:t>
            </w:r>
          </w:p>
          <w:p w14:paraId="61B9C4E5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</w:p>
          <w:p w14:paraId="2EC37F53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</w:p>
          <w:p w14:paraId="631728C8" w14:textId="1CF86FD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…….**</w:t>
            </w:r>
          </w:p>
        </w:tc>
      </w:tr>
      <w:tr w:rsidR="0059246E" w:rsidRPr="0059246E" w14:paraId="0C06DD8C" w14:textId="77777777" w:rsidTr="0059246E">
        <w:trPr>
          <w:cantSplit/>
          <w:trHeight w:val="209"/>
        </w:trPr>
        <w:tc>
          <w:tcPr>
            <w:tcW w:w="764" w:type="dxa"/>
          </w:tcPr>
          <w:p w14:paraId="5189EEAC" w14:textId="70C44CEF" w:rsidR="0059246E" w:rsidRPr="0059246E" w:rsidRDefault="0059246E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  <w:t>11</w:t>
            </w:r>
          </w:p>
        </w:tc>
        <w:tc>
          <w:tcPr>
            <w:tcW w:w="7994" w:type="dxa"/>
          </w:tcPr>
          <w:p w14:paraId="136B01FC" w14:textId="52B4BA54" w:rsidR="0059246E" w:rsidRPr="0059246E" w:rsidRDefault="0059246E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val="en-US"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sz w:val="18"/>
                <w:szCs w:val="18"/>
                <w:lang w:val="en-US" w:eastAsia="pl-PL"/>
              </w:rPr>
              <w:t>Stackable Managed Switch 48x1GbE 2xCombo(RJ45-10GbE/SFP+) 2xSFP</w:t>
            </w:r>
          </w:p>
        </w:tc>
        <w:tc>
          <w:tcPr>
            <w:tcW w:w="6117" w:type="dxa"/>
          </w:tcPr>
          <w:p w14:paraId="01E75909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tak/ nie*</w:t>
            </w:r>
          </w:p>
          <w:p w14:paraId="234F5E27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</w:p>
          <w:p w14:paraId="36DBB445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</w:p>
          <w:p w14:paraId="65EB396C" w14:textId="259F8B1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…….**</w:t>
            </w:r>
          </w:p>
        </w:tc>
      </w:tr>
      <w:tr w:rsidR="0059246E" w:rsidRPr="0059246E" w14:paraId="2D260F31" w14:textId="77777777" w:rsidTr="0059246E">
        <w:trPr>
          <w:cantSplit/>
          <w:trHeight w:val="209"/>
        </w:trPr>
        <w:tc>
          <w:tcPr>
            <w:tcW w:w="764" w:type="dxa"/>
          </w:tcPr>
          <w:p w14:paraId="21FFA783" w14:textId="65BDAF45" w:rsidR="0059246E" w:rsidRPr="0059246E" w:rsidRDefault="0059246E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7994" w:type="dxa"/>
          </w:tcPr>
          <w:p w14:paraId="7E6DFA41" w14:textId="5FC830DB" w:rsidR="0059246E" w:rsidRPr="0059246E" w:rsidRDefault="0059246E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val="en-US"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sz w:val="18"/>
                <w:szCs w:val="18"/>
                <w:lang w:val="en-US" w:eastAsia="pl-PL"/>
              </w:rPr>
              <w:t xml:space="preserve">Stackable Managed Switch 48x1GbE </w:t>
            </w:r>
            <w:proofErr w:type="spellStart"/>
            <w:r w:rsidRPr="0059246E">
              <w:rPr>
                <w:rFonts w:ascii="Century Gothic" w:eastAsia="Times New Roman" w:hAnsi="Century Gothic" w:cs="Arial"/>
                <w:b/>
                <w:sz w:val="18"/>
                <w:szCs w:val="18"/>
                <w:lang w:val="en-US" w:eastAsia="pl-PL"/>
              </w:rPr>
              <w:t>PoE</w:t>
            </w:r>
            <w:proofErr w:type="spellEnd"/>
            <w:r w:rsidRPr="0059246E">
              <w:rPr>
                <w:rFonts w:ascii="Century Gothic" w:eastAsia="Times New Roman" w:hAnsi="Century Gothic" w:cs="Arial"/>
                <w:b/>
                <w:sz w:val="18"/>
                <w:szCs w:val="18"/>
                <w:lang w:val="en-US" w:eastAsia="pl-PL"/>
              </w:rPr>
              <w:t xml:space="preserve">+(382W) 2xCombo(RJ45-10GbE/SFP+) 2xSFP </w:t>
            </w:r>
          </w:p>
        </w:tc>
        <w:tc>
          <w:tcPr>
            <w:tcW w:w="6117" w:type="dxa"/>
          </w:tcPr>
          <w:p w14:paraId="641F8F5A" w14:textId="42B3C8DF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tak/ nie*</w:t>
            </w:r>
          </w:p>
          <w:p w14:paraId="29CB5992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</w:p>
          <w:p w14:paraId="1C135810" w14:textId="793802C3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…….**</w:t>
            </w:r>
          </w:p>
        </w:tc>
      </w:tr>
      <w:tr w:rsidR="0059246E" w:rsidRPr="0059246E" w14:paraId="3D68FD22" w14:textId="77777777" w:rsidTr="0059246E">
        <w:trPr>
          <w:cantSplit/>
          <w:trHeight w:val="209"/>
        </w:trPr>
        <w:tc>
          <w:tcPr>
            <w:tcW w:w="764" w:type="dxa"/>
          </w:tcPr>
          <w:p w14:paraId="50006957" w14:textId="17739B7F" w:rsidR="0059246E" w:rsidRPr="0059246E" w:rsidRDefault="0059246E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  <w:t>13</w:t>
            </w:r>
          </w:p>
        </w:tc>
        <w:tc>
          <w:tcPr>
            <w:tcW w:w="7994" w:type="dxa"/>
          </w:tcPr>
          <w:p w14:paraId="2821992D" w14:textId="12B59E17" w:rsidR="0059246E" w:rsidRPr="0059246E" w:rsidRDefault="0059246E" w:rsidP="000E3778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Panel wentylacyjny do szaf RACK</w:t>
            </w:r>
          </w:p>
        </w:tc>
        <w:tc>
          <w:tcPr>
            <w:tcW w:w="6117" w:type="dxa"/>
          </w:tcPr>
          <w:p w14:paraId="74CEF30A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tak/ nie*</w:t>
            </w:r>
          </w:p>
          <w:p w14:paraId="424EBEBE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</w:p>
          <w:p w14:paraId="61F85F74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</w:p>
          <w:p w14:paraId="5205A3C7" w14:textId="1072DC94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…….**</w:t>
            </w:r>
          </w:p>
        </w:tc>
      </w:tr>
      <w:tr w:rsidR="0059246E" w:rsidRPr="0059246E" w14:paraId="63FBE404" w14:textId="77777777" w:rsidTr="0059246E">
        <w:trPr>
          <w:cantSplit/>
          <w:trHeight w:val="209"/>
        </w:trPr>
        <w:tc>
          <w:tcPr>
            <w:tcW w:w="764" w:type="dxa"/>
          </w:tcPr>
          <w:p w14:paraId="4236B641" w14:textId="150B2A6A" w:rsidR="0059246E" w:rsidRPr="0059246E" w:rsidRDefault="0059246E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  <w:t>14</w:t>
            </w:r>
          </w:p>
        </w:tc>
        <w:tc>
          <w:tcPr>
            <w:tcW w:w="7994" w:type="dxa"/>
          </w:tcPr>
          <w:p w14:paraId="7F9EA6D6" w14:textId="77777777" w:rsidR="0059246E" w:rsidRPr="0059246E" w:rsidRDefault="0059246E" w:rsidP="002B0C29">
            <w:pPr>
              <w:shd w:val="clear" w:color="auto" w:fill="FFFFFF"/>
              <w:rPr>
                <w:rFonts w:ascii="Century Gothic" w:hAnsi="Century Gothic"/>
                <w:b/>
                <w:sz w:val="18"/>
                <w:szCs w:val="18"/>
              </w:rPr>
            </w:pPr>
            <w:r w:rsidRPr="0059246E">
              <w:rPr>
                <w:rFonts w:ascii="Century Gothic" w:hAnsi="Century Gothic"/>
                <w:b/>
                <w:sz w:val="18"/>
                <w:szCs w:val="18"/>
              </w:rPr>
              <w:t>Serwer 8SFF/Xeon 3100/1P/16GB/H240/4x1Gb/500W</w:t>
            </w:r>
          </w:p>
          <w:p w14:paraId="04736E2F" w14:textId="77777777" w:rsidR="0059246E" w:rsidRPr="0059246E" w:rsidRDefault="0059246E" w:rsidP="002B0C29">
            <w:pPr>
              <w:shd w:val="clear" w:color="auto" w:fill="FFFFFF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  <w:p w14:paraId="7FC3D425" w14:textId="5B56C016" w:rsidR="0059246E" w:rsidRPr="0059246E" w:rsidRDefault="0059246E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Chipset  Intel C621 Chipset  Liczba zainstalowanych procesorów 1 szt.</w:t>
            </w:r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br/>
              <w:t>Maks. obsługiwana liczba procesorów 2 szt. Seria procesora Intel Xeon</w:t>
            </w:r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br/>
              <w:t xml:space="preserve">Taktowanie procesora 1.7 GHz Liczba rdzeni 8C Pozostałe informacje o procesorze  Intel Xeon Scalable 3106 (8 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core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, 1.7 GHz, 85W)</w:t>
            </w:r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br/>
              <w:t xml:space="preserve">Zainstalowana pamięć RAM 16 GB Typ pamięci DDR4 Liczba obsadzonych gniazd pamięci 1 Liczba wolnych gniazd pamięci 23 Liczba wszystkich gniazd pamięci 24 Interfejs sieciowy 4 x 10/100/1000 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Mbit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/s Pozostałe informacje o karcie sieciowej  4-port 1GbE  Pozostałe informacje o kontrolerze  14-port S100i  Format szerokości 2,5'' (SFF) Maks. Liczba dysków w obecnej konfiguracji 8 Liczba zainstalowanych dysków 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tw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. 0</w:t>
            </w:r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br/>
              <w:t xml:space="preserve">Napęd optyczny Brak Gniazda rozszerzeń  1 x 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PCIe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3.0 x 8 1 x 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PCIe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3.0 x 16 Gniazda we/wy  1 x 15-pin D-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Sub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4 x RJ-45 LAN 1 x RJ-45 (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iLO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Remote Management Network) 5 x USB 3.0 Liczba zamontowanych zasilaczy 1 Moc zasilacza 500 W Liczba wentylatorów 5 Obudowa 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Rack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1U Wysokość 4.29 cm Szerokość 43.46 cm Głębokość 70.7 cm Waga 13.04 kg. Dodatkowo kontroler sprzętowy Smart 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Array</w:t>
            </w:r>
            <w:proofErr w:type="spellEnd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E208i-a SR Gen10 </w:t>
            </w:r>
            <w:proofErr w:type="spellStart"/>
            <w:r w:rsidRPr="0059246E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Ctrlr</w:t>
            </w:r>
            <w:proofErr w:type="spellEnd"/>
          </w:p>
        </w:tc>
        <w:tc>
          <w:tcPr>
            <w:tcW w:w="6117" w:type="dxa"/>
          </w:tcPr>
          <w:p w14:paraId="2184E1C6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tak/ nie*</w:t>
            </w:r>
          </w:p>
          <w:p w14:paraId="01D631C4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</w:p>
          <w:p w14:paraId="113FCE99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</w:p>
          <w:p w14:paraId="179C5880" w14:textId="57E5855F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…….**</w:t>
            </w:r>
          </w:p>
        </w:tc>
      </w:tr>
      <w:tr w:rsidR="0059246E" w:rsidRPr="0059246E" w14:paraId="690B75EA" w14:textId="77777777" w:rsidTr="0059246E">
        <w:trPr>
          <w:cantSplit/>
          <w:trHeight w:val="209"/>
        </w:trPr>
        <w:tc>
          <w:tcPr>
            <w:tcW w:w="764" w:type="dxa"/>
          </w:tcPr>
          <w:p w14:paraId="7A269CC1" w14:textId="4F139237" w:rsidR="0059246E" w:rsidRPr="0059246E" w:rsidRDefault="0059246E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  <w:t>15</w:t>
            </w:r>
          </w:p>
        </w:tc>
        <w:tc>
          <w:tcPr>
            <w:tcW w:w="7994" w:type="dxa"/>
          </w:tcPr>
          <w:p w14:paraId="51674C29" w14:textId="5CC31BBE" w:rsidR="0059246E" w:rsidRPr="0059246E" w:rsidRDefault="0059246E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Dyski do serwera HPE 1.2TB SAS 10K SFF SC DS HDD </w:t>
            </w:r>
          </w:p>
        </w:tc>
        <w:tc>
          <w:tcPr>
            <w:tcW w:w="6117" w:type="dxa"/>
          </w:tcPr>
          <w:p w14:paraId="1B3A6A6D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tak/ nie*</w:t>
            </w:r>
          </w:p>
          <w:p w14:paraId="2B119411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</w:p>
          <w:p w14:paraId="5C6A1A0E" w14:textId="77777777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</w:pPr>
          </w:p>
          <w:p w14:paraId="3A15953F" w14:textId="6D7668AB" w:rsidR="0059246E" w:rsidRPr="0059246E" w:rsidRDefault="0059246E" w:rsidP="00504A6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20"/>
                <w:lang w:eastAsia="pl-PL"/>
              </w:rPr>
            </w:pPr>
            <w:r w:rsidRPr="0059246E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pl-PL"/>
              </w:rPr>
              <w:t>…….**</w:t>
            </w:r>
          </w:p>
        </w:tc>
      </w:tr>
    </w:tbl>
    <w:p w14:paraId="171C26C1" w14:textId="77777777" w:rsidR="002337B3" w:rsidRPr="002879E3" w:rsidRDefault="002337B3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14:paraId="0E2DB8B3" w14:textId="77777777" w:rsidR="00504A65" w:rsidRPr="002879E3" w:rsidRDefault="00504A65" w:rsidP="00504A65">
      <w:pPr>
        <w:rPr>
          <w:rFonts w:ascii="Century Gothic" w:hAnsi="Century Gothic"/>
          <w:sz w:val="22"/>
          <w:szCs w:val="22"/>
        </w:rPr>
      </w:pPr>
    </w:p>
    <w:p w14:paraId="0B13664D" w14:textId="77777777" w:rsidR="00504A65" w:rsidRPr="002879E3" w:rsidRDefault="00504A65" w:rsidP="00504A65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1201BD50" w14:textId="77777777" w:rsidR="00504A65" w:rsidRPr="002879E3" w:rsidRDefault="00504A65" w:rsidP="00504A65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...................................................................................</w:t>
      </w:r>
    </w:p>
    <w:p w14:paraId="28A901CA" w14:textId="67C852DE" w:rsidR="00504A65" w:rsidRPr="002879E3" w:rsidRDefault="00504A65" w:rsidP="00504A65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76B67135" w14:textId="1E61952F" w:rsidR="00504A65" w:rsidRPr="002879E3" w:rsidRDefault="00504A65" w:rsidP="00504A65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4958" w:hanging="2"/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  <w:t xml:space="preserve">       Składania oświadczeń woli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5021F264" w14:textId="77777777" w:rsidR="00504A65" w:rsidRPr="002879E3" w:rsidRDefault="00504A65" w:rsidP="00504A65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</w:pPr>
    </w:p>
    <w:p w14:paraId="415CD4FF" w14:textId="77777777" w:rsidR="00504A65" w:rsidRPr="002879E3" w:rsidRDefault="00504A65" w:rsidP="00504A65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</w:pPr>
    </w:p>
    <w:p w14:paraId="21641F58" w14:textId="24A018CE" w:rsidR="00504A65" w:rsidRPr="002879E3" w:rsidRDefault="00504A65" w:rsidP="00504A65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2019  r.</w:t>
      </w:r>
    </w:p>
    <w:p w14:paraId="19132B3E" w14:textId="77777777" w:rsidR="00504A65" w:rsidRPr="002879E3" w:rsidRDefault="00504A65" w:rsidP="00504A65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</w:pPr>
    </w:p>
    <w:p w14:paraId="509B2F86" w14:textId="6C7B1047" w:rsidR="00DB1066" w:rsidRPr="002879E3" w:rsidRDefault="00DB1066" w:rsidP="00DB1066">
      <w:pPr>
        <w:pStyle w:val="Akapitzlist"/>
        <w:autoSpaceDE w:val="0"/>
        <w:autoSpaceDN w:val="0"/>
        <w:adjustRightInd w:val="0"/>
        <w:ind w:left="0"/>
        <w:contextualSpacing w:val="0"/>
        <w:rPr>
          <w:rFonts w:ascii="Century Gothic" w:hAnsi="Century Gothic" w:cs="Times New Roman"/>
          <w:b/>
          <w:sz w:val="28"/>
          <w:szCs w:val="28"/>
        </w:rPr>
      </w:pPr>
    </w:p>
    <w:sectPr w:rsidR="00DB1066" w:rsidRPr="002879E3" w:rsidSect="0059246E">
      <w:headerReference w:type="default" r:id="rId8"/>
      <w:footerReference w:type="default" r:id="rId9"/>
      <w:pgSz w:w="16838" w:h="11906" w:orient="landscape"/>
      <w:pgMar w:top="1417" w:right="1417" w:bottom="851" w:left="1134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37692" w14:textId="77777777" w:rsidR="00D233A6" w:rsidRDefault="00D233A6" w:rsidP="00927257">
      <w:r>
        <w:separator/>
      </w:r>
    </w:p>
  </w:endnote>
  <w:endnote w:type="continuationSeparator" w:id="0">
    <w:p w14:paraId="15208C7B" w14:textId="77777777" w:rsidR="00D233A6" w:rsidRDefault="00D233A6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EndPr/>
    <w:sdtContent>
      <w:p w14:paraId="26CA1297" w14:textId="7658D862" w:rsidR="00F96706" w:rsidRDefault="00F96706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771503" w:rsidRPr="00771503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1380572" w14:textId="77777777" w:rsidR="00F96706" w:rsidRDefault="00F967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63B37" w14:textId="77777777" w:rsidR="00D233A6" w:rsidRDefault="00D233A6" w:rsidP="00927257">
      <w:r>
        <w:separator/>
      </w:r>
    </w:p>
  </w:footnote>
  <w:footnote w:type="continuationSeparator" w:id="0">
    <w:p w14:paraId="421830EC" w14:textId="77777777" w:rsidR="00D233A6" w:rsidRDefault="00D233A6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446FF" w14:textId="77777777" w:rsidR="00F96706" w:rsidRPr="008871DE" w:rsidRDefault="00F96706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</w:p>
  <w:p w14:paraId="44F464A0" w14:textId="7475E1C0" w:rsidR="00F96706" w:rsidRPr="008871DE" w:rsidRDefault="00F96706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  <w:r>
      <w:rPr>
        <w:rFonts w:ascii="Arial" w:eastAsia="Times New Roman" w:hAnsi="Arial" w:cs="Times New Roman"/>
        <w:noProof/>
        <w:kern w:val="0"/>
        <w:sz w:val="20"/>
        <w:szCs w:val="20"/>
        <w:lang w:eastAsia="pl-PL" w:bidi="ar-SA"/>
      </w:rPr>
      <w:drawing>
        <wp:inline distT="0" distB="0" distL="0" distR="0" wp14:anchorId="5E4226FB" wp14:editId="293BC15D">
          <wp:extent cx="5840730" cy="585470"/>
          <wp:effectExtent l="0" t="0" r="762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C52C9B" w14:textId="77777777" w:rsidR="00F96706" w:rsidRPr="008871DE" w:rsidRDefault="00F96706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</w:p>
  <w:p w14:paraId="10AD873E" w14:textId="77777777" w:rsidR="00F96706" w:rsidRDefault="00F967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EA7"/>
    <w:multiLevelType w:val="hybridMultilevel"/>
    <w:tmpl w:val="F2B0CED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0DC1DBE"/>
    <w:multiLevelType w:val="multilevel"/>
    <w:tmpl w:val="4CBA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3E4BE9"/>
    <w:multiLevelType w:val="hybridMultilevel"/>
    <w:tmpl w:val="237CBB7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951220D"/>
    <w:multiLevelType w:val="multilevel"/>
    <w:tmpl w:val="109E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12037"/>
    <w:multiLevelType w:val="multilevel"/>
    <w:tmpl w:val="11C89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3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440"/>
      </w:pPr>
      <w:rPr>
        <w:rFonts w:hint="default"/>
      </w:rPr>
    </w:lvl>
  </w:abstractNum>
  <w:abstractNum w:abstractNumId="5">
    <w:nsid w:val="0A9F271C"/>
    <w:multiLevelType w:val="multilevel"/>
    <w:tmpl w:val="3118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D64A54"/>
    <w:multiLevelType w:val="hybridMultilevel"/>
    <w:tmpl w:val="9FEE1C6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610489"/>
    <w:multiLevelType w:val="hybridMultilevel"/>
    <w:tmpl w:val="64F20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26A8A"/>
    <w:multiLevelType w:val="hybridMultilevel"/>
    <w:tmpl w:val="A8D437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661AE"/>
    <w:multiLevelType w:val="multilevel"/>
    <w:tmpl w:val="344E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C03F6F"/>
    <w:multiLevelType w:val="multilevel"/>
    <w:tmpl w:val="8AE4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881020"/>
    <w:multiLevelType w:val="hybridMultilevel"/>
    <w:tmpl w:val="237CBB7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24A57C31"/>
    <w:multiLevelType w:val="multilevel"/>
    <w:tmpl w:val="86DC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6A0AD3"/>
    <w:multiLevelType w:val="multilevel"/>
    <w:tmpl w:val="F536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780CD9"/>
    <w:multiLevelType w:val="hybridMultilevel"/>
    <w:tmpl w:val="B260B142"/>
    <w:lvl w:ilvl="0" w:tplc="161A3C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C6066"/>
    <w:multiLevelType w:val="hybridMultilevel"/>
    <w:tmpl w:val="EB52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2467C"/>
    <w:multiLevelType w:val="hybridMultilevel"/>
    <w:tmpl w:val="F9DAA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E74B4"/>
    <w:multiLevelType w:val="hybridMultilevel"/>
    <w:tmpl w:val="237CBB7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>
    <w:nsid w:val="30D47883"/>
    <w:multiLevelType w:val="hybridMultilevel"/>
    <w:tmpl w:val="BCAA74D6"/>
    <w:lvl w:ilvl="0" w:tplc="FE5CB55A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350D6B84"/>
    <w:multiLevelType w:val="multilevel"/>
    <w:tmpl w:val="C8423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8B11954"/>
    <w:multiLevelType w:val="multilevel"/>
    <w:tmpl w:val="AC58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576B80"/>
    <w:multiLevelType w:val="hybridMultilevel"/>
    <w:tmpl w:val="D9A89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E2B83"/>
    <w:multiLevelType w:val="hybridMultilevel"/>
    <w:tmpl w:val="CA5CA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E0071"/>
    <w:multiLevelType w:val="multilevel"/>
    <w:tmpl w:val="38DE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AF307A6"/>
    <w:multiLevelType w:val="hybridMultilevel"/>
    <w:tmpl w:val="9EB4C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8561AE"/>
    <w:multiLevelType w:val="hybridMultilevel"/>
    <w:tmpl w:val="21262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C94646"/>
    <w:multiLevelType w:val="hybridMultilevel"/>
    <w:tmpl w:val="C29C7356"/>
    <w:lvl w:ilvl="0" w:tplc="25CED98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C1AA7"/>
    <w:multiLevelType w:val="hybridMultilevel"/>
    <w:tmpl w:val="8D6CFBD4"/>
    <w:lvl w:ilvl="0" w:tplc="4502AA1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>
    <w:nsid w:val="532B6A45"/>
    <w:multiLevelType w:val="hybridMultilevel"/>
    <w:tmpl w:val="E3105A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04839A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72048"/>
    <w:multiLevelType w:val="hybridMultilevel"/>
    <w:tmpl w:val="359AD7DC"/>
    <w:lvl w:ilvl="0" w:tplc="041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53953AE4"/>
    <w:multiLevelType w:val="multilevel"/>
    <w:tmpl w:val="F098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5B232A2F"/>
    <w:multiLevelType w:val="hybridMultilevel"/>
    <w:tmpl w:val="237CBB7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>
    <w:nsid w:val="5B550BBC"/>
    <w:multiLevelType w:val="hybridMultilevel"/>
    <w:tmpl w:val="53B4B8EE"/>
    <w:lvl w:ilvl="0" w:tplc="CFDC9FA6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E91E3D"/>
    <w:multiLevelType w:val="multilevel"/>
    <w:tmpl w:val="8C6E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3A4454"/>
    <w:multiLevelType w:val="multilevel"/>
    <w:tmpl w:val="3D2C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303034"/>
    <w:multiLevelType w:val="multilevel"/>
    <w:tmpl w:val="DA00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C81598"/>
    <w:multiLevelType w:val="hybridMultilevel"/>
    <w:tmpl w:val="6E925C6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FE44AB5"/>
    <w:multiLevelType w:val="hybridMultilevel"/>
    <w:tmpl w:val="25E4EB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D4478E"/>
    <w:multiLevelType w:val="multilevel"/>
    <w:tmpl w:val="C918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5AC0A1F"/>
    <w:multiLevelType w:val="multilevel"/>
    <w:tmpl w:val="E868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D82D11"/>
    <w:multiLevelType w:val="hybridMultilevel"/>
    <w:tmpl w:val="27DEB6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6144096"/>
    <w:multiLevelType w:val="multilevel"/>
    <w:tmpl w:val="ECC6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4">
    <w:nsid w:val="7B7F776C"/>
    <w:multiLevelType w:val="multilevel"/>
    <w:tmpl w:val="55FAD9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6">
    <w:nsid w:val="7D835909"/>
    <w:multiLevelType w:val="hybridMultilevel"/>
    <w:tmpl w:val="95AEA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5"/>
  </w:num>
  <w:num w:numId="3">
    <w:abstractNumId w:val="43"/>
  </w:num>
  <w:num w:numId="4">
    <w:abstractNumId w:val="12"/>
  </w:num>
  <w:num w:numId="5">
    <w:abstractNumId w:val="30"/>
  </w:num>
  <w:num w:numId="6">
    <w:abstractNumId w:val="15"/>
  </w:num>
  <w:num w:numId="7">
    <w:abstractNumId w:val="10"/>
  </w:num>
  <w:num w:numId="8">
    <w:abstractNumId w:val="20"/>
  </w:num>
  <w:num w:numId="9">
    <w:abstractNumId w:val="3"/>
  </w:num>
  <w:num w:numId="10">
    <w:abstractNumId w:val="13"/>
  </w:num>
  <w:num w:numId="11">
    <w:abstractNumId w:val="35"/>
  </w:num>
  <w:num w:numId="12">
    <w:abstractNumId w:val="40"/>
  </w:num>
  <w:num w:numId="13">
    <w:abstractNumId w:val="5"/>
  </w:num>
  <w:num w:numId="14">
    <w:abstractNumId w:val="34"/>
  </w:num>
  <w:num w:numId="15">
    <w:abstractNumId w:val="23"/>
  </w:num>
  <w:num w:numId="16">
    <w:abstractNumId w:val="9"/>
  </w:num>
  <w:num w:numId="17">
    <w:abstractNumId w:val="42"/>
  </w:num>
  <w:num w:numId="18">
    <w:abstractNumId w:val="39"/>
  </w:num>
  <w:num w:numId="19">
    <w:abstractNumId w:val="44"/>
  </w:num>
  <w:num w:numId="20">
    <w:abstractNumId w:val="29"/>
  </w:num>
  <w:num w:numId="21">
    <w:abstractNumId w:val="6"/>
  </w:num>
  <w:num w:numId="22">
    <w:abstractNumId w:val="37"/>
  </w:num>
  <w:num w:numId="23">
    <w:abstractNumId w:val="28"/>
  </w:num>
  <w:num w:numId="24">
    <w:abstractNumId w:val="32"/>
  </w:num>
  <w:num w:numId="25">
    <w:abstractNumId w:val="2"/>
  </w:num>
  <w:num w:numId="26">
    <w:abstractNumId w:val="11"/>
  </w:num>
  <w:num w:numId="27">
    <w:abstractNumId w:val="17"/>
  </w:num>
  <w:num w:numId="28">
    <w:abstractNumId w:val="27"/>
  </w:num>
  <w:num w:numId="29">
    <w:abstractNumId w:val="24"/>
  </w:num>
  <w:num w:numId="30">
    <w:abstractNumId w:val="0"/>
  </w:num>
  <w:num w:numId="31">
    <w:abstractNumId w:val="19"/>
  </w:num>
  <w:num w:numId="32">
    <w:abstractNumId w:val="38"/>
  </w:num>
  <w:num w:numId="33">
    <w:abstractNumId w:val="36"/>
  </w:num>
  <w:num w:numId="34">
    <w:abstractNumId w:val="1"/>
  </w:num>
  <w:num w:numId="35">
    <w:abstractNumId w:val="8"/>
  </w:num>
  <w:num w:numId="36">
    <w:abstractNumId w:val="22"/>
  </w:num>
  <w:num w:numId="37">
    <w:abstractNumId w:val="7"/>
  </w:num>
  <w:num w:numId="38">
    <w:abstractNumId w:val="33"/>
  </w:num>
  <w:num w:numId="39">
    <w:abstractNumId w:val="18"/>
  </w:num>
  <w:num w:numId="40">
    <w:abstractNumId w:val="4"/>
  </w:num>
  <w:num w:numId="41">
    <w:abstractNumId w:val="41"/>
  </w:num>
  <w:num w:numId="42">
    <w:abstractNumId w:val="25"/>
  </w:num>
  <w:num w:numId="43">
    <w:abstractNumId w:val="21"/>
  </w:num>
  <w:num w:numId="44">
    <w:abstractNumId w:val="16"/>
  </w:num>
  <w:num w:numId="45">
    <w:abstractNumId w:val="26"/>
  </w:num>
  <w:num w:numId="46">
    <w:abstractNumId w:val="14"/>
  </w:num>
  <w:num w:numId="47">
    <w:abstractNumId w:val="4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8D"/>
    <w:rsid w:val="00002467"/>
    <w:rsid w:val="000069E1"/>
    <w:rsid w:val="0002098A"/>
    <w:rsid w:val="000211D9"/>
    <w:rsid w:val="00030D77"/>
    <w:rsid w:val="000427C1"/>
    <w:rsid w:val="00045A7C"/>
    <w:rsid w:val="00057762"/>
    <w:rsid w:val="00060578"/>
    <w:rsid w:val="0008226C"/>
    <w:rsid w:val="000A1E3D"/>
    <w:rsid w:val="000A2A5C"/>
    <w:rsid w:val="000B22B4"/>
    <w:rsid w:val="000B26DE"/>
    <w:rsid w:val="000C11D3"/>
    <w:rsid w:val="000C4A3E"/>
    <w:rsid w:val="000C6976"/>
    <w:rsid w:val="000E3778"/>
    <w:rsid w:val="000E5244"/>
    <w:rsid w:val="000F0A48"/>
    <w:rsid w:val="000F6270"/>
    <w:rsid w:val="00100C77"/>
    <w:rsid w:val="00113E8B"/>
    <w:rsid w:val="00123862"/>
    <w:rsid w:val="00125C8D"/>
    <w:rsid w:val="0012772C"/>
    <w:rsid w:val="00132FE1"/>
    <w:rsid w:val="00136D2F"/>
    <w:rsid w:val="001375C4"/>
    <w:rsid w:val="0014073B"/>
    <w:rsid w:val="00140CB8"/>
    <w:rsid w:val="00141686"/>
    <w:rsid w:val="0015287B"/>
    <w:rsid w:val="00155E5D"/>
    <w:rsid w:val="001618CE"/>
    <w:rsid w:val="00170907"/>
    <w:rsid w:val="00172ABF"/>
    <w:rsid w:val="00172C4B"/>
    <w:rsid w:val="00176A17"/>
    <w:rsid w:val="00177DB8"/>
    <w:rsid w:val="00191DBD"/>
    <w:rsid w:val="001A4210"/>
    <w:rsid w:val="001A704E"/>
    <w:rsid w:val="001C1B24"/>
    <w:rsid w:val="001C34B6"/>
    <w:rsid w:val="001C642C"/>
    <w:rsid w:val="001D4E92"/>
    <w:rsid w:val="001D6F67"/>
    <w:rsid w:val="001E074D"/>
    <w:rsid w:val="001F5D05"/>
    <w:rsid w:val="001F6F39"/>
    <w:rsid w:val="00215759"/>
    <w:rsid w:val="00224BE4"/>
    <w:rsid w:val="002337B3"/>
    <w:rsid w:val="002421BE"/>
    <w:rsid w:val="00251D36"/>
    <w:rsid w:val="002570E2"/>
    <w:rsid w:val="00260FDD"/>
    <w:rsid w:val="0027578E"/>
    <w:rsid w:val="00282299"/>
    <w:rsid w:val="002879E3"/>
    <w:rsid w:val="0029222A"/>
    <w:rsid w:val="002975D5"/>
    <w:rsid w:val="002B76A9"/>
    <w:rsid w:val="002B7914"/>
    <w:rsid w:val="002B7CCD"/>
    <w:rsid w:val="002C6E47"/>
    <w:rsid w:val="002D0A0A"/>
    <w:rsid w:val="002D67A0"/>
    <w:rsid w:val="002D7588"/>
    <w:rsid w:val="002E6E75"/>
    <w:rsid w:val="002F500B"/>
    <w:rsid w:val="0031020E"/>
    <w:rsid w:val="00310F25"/>
    <w:rsid w:val="00317589"/>
    <w:rsid w:val="00330A8D"/>
    <w:rsid w:val="00342939"/>
    <w:rsid w:val="003436A3"/>
    <w:rsid w:val="00346E5E"/>
    <w:rsid w:val="00351547"/>
    <w:rsid w:val="003542E3"/>
    <w:rsid w:val="003622DE"/>
    <w:rsid w:val="00372131"/>
    <w:rsid w:val="003833B9"/>
    <w:rsid w:val="00387A5D"/>
    <w:rsid w:val="003A1C1D"/>
    <w:rsid w:val="003A5EC6"/>
    <w:rsid w:val="003B1B5B"/>
    <w:rsid w:val="003B7A51"/>
    <w:rsid w:val="003C13DF"/>
    <w:rsid w:val="003C2BAD"/>
    <w:rsid w:val="003E79FD"/>
    <w:rsid w:val="003E7CD5"/>
    <w:rsid w:val="00400CC7"/>
    <w:rsid w:val="00402633"/>
    <w:rsid w:val="00415C54"/>
    <w:rsid w:val="00432346"/>
    <w:rsid w:val="0043731C"/>
    <w:rsid w:val="00437458"/>
    <w:rsid w:val="00442763"/>
    <w:rsid w:val="004450DA"/>
    <w:rsid w:val="00446126"/>
    <w:rsid w:val="00446C25"/>
    <w:rsid w:val="0047061F"/>
    <w:rsid w:val="00473BB4"/>
    <w:rsid w:val="00475AF8"/>
    <w:rsid w:val="00480F0F"/>
    <w:rsid w:val="0048346A"/>
    <w:rsid w:val="00483B5E"/>
    <w:rsid w:val="0049405C"/>
    <w:rsid w:val="004A3171"/>
    <w:rsid w:val="004A346C"/>
    <w:rsid w:val="004A563A"/>
    <w:rsid w:val="004A64D2"/>
    <w:rsid w:val="004B03E2"/>
    <w:rsid w:val="004C30C3"/>
    <w:rsid w:val="004D05D8"/>
    <w:rsid w:val="004D10C2"/>
    <w:rsid w:val="004D49AC"/>
    <w:rsid w:val="004D5D48"/>
    <w:rsid w:val="004D77FC"/>
    <w:rsid w:val="004E48D7"/>
    <w:rsid w:val="004E66F1"/>
    <w:rsid w:val="004E7E55"/>
    <w:rsid w:val="00504A65"/>
    <w:rsid w:val="00506471"/>
    <w:rsid w:val="00513335"/>
    <w:rsid w:val="00513D9B"/>
    <w:rsid w:val="00515A92"/>
    <w:rsid w:val="00517ECD"/>
    <w:rsid w:val="00531815"/>
    <w:rsid w:val="00533DF4"/>
    <w:rsid w:val="00535FFE"/>
    <w:rsid w:val="00543775"/>
    <w:rsid w:val="00553D92"/>
    <w:rsid w:val="00565EB1"/>
    <w:rsid w:val="005732D6"/>
    <w:rsid w:val="00590532"/>
    <w:rsid w:val="0059246E"/>
    <w:rsid w:val="00595804"/>
    <w:rsid w:val="005B6E34"/>
    <w:rsid w:val="005E3E5A"/>
    <w:rsid w:val="005F0798"/>
    <w:rsid w:val="005F23B6"/>
    <w:rsid w:val="005F5742"/>
    <w:rsid w:val="005F6C46"/>
    <w:rsid w:val="00607751"/>
    <w:rsid w:val="00610AB3"/>
    <w:rsid w:val="006123B0"/>
    <w:rsid w:val="00617D24"/>
    <w:rsid w:val="00620FC9"/>
    <w:rsid w:val="00631CCB"/>
    <w:rsid w:val="00631FDC"/>
    <w:rsid w:val="006339D1"/>
    <w:rsid w:val="00640E4D"/>
    <w:rsid w:val="00645F80"/>
    <w:rsid w:val="00651B1C"/>
    <w:rsid w:val="00660349"/>
    <w:rsid w:val="00663593"/>
    <w:rsid w:val="006713BE"/>
    <w:rsid w:val="00672A44"/>
    <w:rsid w:val="00680D94"/>
    <w:rsid w:val="00683666"/>
    <w:rsid w:val="00697846"/>
    <w:rsid w:val="006A2220"/>
    <w:rsid w:val="006B0226"/>
    <w:rsid w:val="006B6512"/>
    <w:rsid w:val="006C02B7"/>
    <w:rsid w:val="006C3D85"/>
    <w:rsid w:val="006C4013"/>
    <w:rsid w:val="006C6479"/>
    <w:rsid w:val="006D156D"/>
    <w:rsid w:val="006D1B1E"/>
    <w:rsid w:val="006D2273"/>
    <w:rsid w:val="006D4AEB"/>
    <w:rsid w:val="006D686B"/>
    <w:rsid w:val="006E7557"/>
    <w:rsid w:val="006F0CF7"/>
    <w:rsid w:val="00703B5F"/>
    <w:rsid w:val="00705DA4"/>
    <w:rsid w:val="00717071"/>
    <w:rsid w:val="007340F6"/>
    <w:rsid w:val="00734211"/>
    <w:rsid w:val="007435E5"/>
    <w:rsid w:val="007463C6"/>
    <w:rsid w:val="00762282"/>
    <w:rsid w:val="00771503"/>
    <w:rsid w:val="00773C91"/>
    <w:rsid w:val="00787CA0"/>
    <w:rsid w:val="007B1C9C"/>
    <w:rsid w:val="007B3C57"/>
    <w:rsid w:val="007B66A2"/>
    <w:rsid w:val="007C6DBE"/>
    <w:rsid w:val="007D4714"/>
    <w:rsid w:val="007D53C4"/>
    <w:rsid w:val="007E6ED6"/>
    <w:rsid w:val="007F6072"/>
    <w:rsid w:val="00800EB8"/>
    <w:rsid w:val="00803D6F"/>
    <w:rsid w:val="00826305"/>
    <w:rsid w:val="00830AE9"/>
    <w:rsid w:val="00832842"/>
    <w:rsid w:val="00836187"/>
    <w:rsid w:val="008361B9"/>
    <w:rsid w:val="008509F4"/>
    <w:rsid w:val="00850F14"/>
    <w:rsid w:val="00851164"/>
    <w:rsid w:val="00852D5E"/>
    <w:rsid w:val="008616E3"/>
    <w:rsid w:val="008651E5"/>
    <w:rsid w:val="00871953"/>
    <w:rsid w:val="00877C55"/>
    <w:rsid w:val="00881B2F"/>
    <w:rsid w:val="00882D3B"/>
    <w:rsid w:val="008871DE"/>
    <w:rsid w:val="00895D59"/>
    <w:rsid w:val="008A250F"/>
    <w:rsid w:val="008A4855"/>
    <w:rsid w:val="008A7C28"/>
    <w:rsid w:val="008B1295"/>
    <w:rsid w:val="008B4AA0"/>
    <w:rsid w:val="008C57E6"/>
    <w:rsid w:val="008E3510"/>
    <w:rsid w:val="008E724E"/>
    <w:rsid w:val="008F28DA"/>
    <w:rsid w:val="008F43C2"/>
    <w:rsid w:val="0090350F"/>
    <w:rsid w:val="00904A2C"/>
    <w:rsid w:val="00905279"/>
    <w:rsid w:val="00906403"/>
    <w:rsid w:val="009223C9"/>
    <w:rsid w:val="00922717"/>
    <w:rsid w:val="00927257"/>
    <w:rsid w:val="00931B45"/>
    <w:rsid w:val="00931E37"/>
    <w:rsid w:val="00941D49"/>
    <w:rsid w:val="00946E19"/>
    <w:rsid w:val="00955602"/>
    <w:rsid w:val="009563FD"/>
    <w:rsid w:val="00982EAB"/>
    <w:rsid w:val="00983132"/>
    <w:rsid w:val="00987DE7"/>
    <w:rsid w:val="00992FBD"/>
    <w:rsid w:val="009C68F9"/>
    <w:rsid w:val="009C7660"/>
    <w:rsid w:val="009D6D85"/>
    <w:rsid w:val="009E073C"/>
    <w:rsid w:val="009E6723"/>
    <w:rsid w:val="009F49EE"/>
    <w:rsid w:val="00A20A22"/>
    <w:rsid w:val="00A34D9B"/>
    <w:rsid w:val="00A45C1F"/>
    <w:rsid w:val="00A63B8C"/>
    <w:rsid w:val="00A640E5"/>
    <w:rsid w:val="00A66249"/>
    <w:rsid w:val="00A728A0"/>
    <w:rsid w:val="00A732BE"/>
    <w:rsid w:val="00A809F2"/>
    <w:rsid w:val="00A83A0C"/>
    <w:rsid w:val="00AA0D10"/>
    <w:rsid w:val="00AB5ECB"/>
    <w:rsid w:val="00AB65C3"/>
    <w:rsid w:val="00AC4BFD"/>
    <w:rsid w:val="00AD43E5"/>
    <w:rsid w:val="00AD711F"/>
    <w:rsid w:val="00AF4C5A"/>
    <w:rsid w:val="00B0118C"/>
    <w:rsid w:val="00B05FEE"/>
    <w:rsid w:val="00B23F3F"/>
    <w:rsid w:val="00B26D27"/>
    <w:rsid w:val="00B30447"/>
    <w:rsid w:val="00B32C70"/>
    <w:rsid w:val="00B3303B"/>
    <w:rsid w:val="00B33BC3"/>
    <w:rsid w:val="00B37EFE"/>
    <w:rsid w:val="00B4385A"/>
    <w:rsid w:val="00B5107C"/>
    <w:rsid w:val="00B8023E"/>
    <w:rsid w:val="00B84588"/>
    <w:rsid w:val="00B8778D"/>
    <w:rsid w:val="00BA695C"/>
    <w:rsid w:val="00BB135B"/>
    <w:rsid w:val="00BB327A"/>
    <w:rsid w:val="00BB397B"/>
    <w:rsid w:val="00BC3248"/>
    <w:rsid w:val="00BD5AD2"/>
    <w:rsid w:val="00BD5C93"/>
    <w:rsid w:val="00BE5E5C"/>
    <w:rsid w:val="00BE7647"/>
    <w:rsid w:val="00C02AFC"/>
    <w:rsid w:val="00C060DB"/>
    <w:rsid w:val="00C066DE"/>
    <w:rsid w:val="00C4389E"/>
    <w:rsid w:val="00C46928"/>
    <w:rsid w:val="00C47E84"/>
    <w:rsid w:val="00C47F3D"/>
    <w:rsid w:val="00C56D91"/>
    <w:rsid w:val="00C77115"/>
    <w:rsid w:val="00C82AB0"/>
    <w:rsid w:val="00C832C1"/>
    <w:rsid w:val="00C852C1"/>
    <w:rsid w:val="00CA52DE"/>
    <w:rsid w:val="00CA6F45"/>
    <w:rsid w:val="00CB1CBD"/>
    <w:rsid w:val="00CB4882"/>
    <w:rsid w:val="00CB681E"/>
    <w:rsid w:val="00CB6B46"/>
    <w:rsid w:val="00CB6C3D"/>
    <w:rsid w:val="00CC00F0"/>
    <w:rsid w:val="00CC02A7"/>
    <w:rsid w:val="00CC5AF4"/>
    <w:rsid w:val="00CC6025"/>
    <w:rsid w:val="00CD5BA0"/>
    <w:rsid w:val="00CF4546"/>
    <w:rsid w:val="00D12B67"/>
    <w:rsid w:val="00D14AE8"/>
    <w:rsid w:val="00D21121"/>
    <w:rsid w:val="00D21CF5"/>
    <w:rsid w:val="00D233A6"/>
    <w:rsid w:val="00D2518D"/>
    <w:rsid w:val="00D513EB"/>
    <w:rsid w:val="00D547C8"/>
    <w:rsid w:val="00D6450F"/>
    <w:rsid w:val="00D6499E"/>
    <w:rsid w:val="00D875AA"/>
    <w:rsid w:val="00D9076B"/>
    <w:rsid w:val="00DA0D0E"/>
    <w:rsid w:val="00DA2633"/>
    <w:rsid w:val="00DA5917"/>
    <w:rsid w:val="00DA75DE"/>
    <w:rsid w:val="00DB049A"/>
    <w:rsid w:val="00DB1066"/>
    <w:rsid w:val="00DC1E1E"/>
    <w:rsid w:val="00DC3AF7"/>
    <w:rsid w:val="00DD718A"/>
    <w:rsid w:val="00DF181C"/>
    <w:rsid w:val="00DF317B"/>
    <w:rsid w:val="00E01AA2"/>
    <w:rsid w:val="00E034ED"/>
    <w:rsid w:val="00E1080B"/>
    <w:rsid w:val="00E1146E"/>
    <w:rsid w:val="00E150C5"/>
    <w:rsid w:val="00E249D5"/>
    <w:rsid w:val="00E24FB6"/>
    <w:rsid w:val="00E27917"/>
    <w:rsid w:val="00E30A75"/>
    <w:rsid w:val="00E36901"/>
    <w:rsid w:val="00E446B3"/>
    <w:rsid w:val="00E471F9"/>
    <w:rsid w:val="00E5358C"/>
    <w:rsid w:val="00E84367"/>
    <w:rsid w:val="00E9749C"/>
    <w:rsid w:val="00EA49C0"/>
    <w:rsid w:val="00EA55F7"/>
    <w:rsid w:val="00EA6A99"/>
    <w:rsid w:val="00EA717B"/>
    <w:rsid w:val="00EA7B7B"/>
    <w:rsid w:val="00EA7FFA"/>
    <w:rsid w:val="00EB5818"/>
    <w:rsid w:val="00EB7999"/>
    <w:rsid w:val="00EC2580"/>
    <w:rsid w:val="00ED0CD1"/>
    <w:rsid w:val="00ED16DE"/>
    <w:rsid w:val="00ED732C"/>
    <w:rsid w:val="00EE11F7"/>
    <w:rsid w:val="00EF0308"/>
    <w:rsid w:val="00F062C9"/>
    <w:rsid w:val="00F13D6C"/>
    <w:rsid w:val="00F14A02"/>
    <w:rsid w:val="00F16FAF"/>
    <w:rsid w:val="00F379EA"/>
    <w:rsid w:val="00F40444"/>
    <w:rsid w:val="00F52BF6"/>
    <w:rsid w:val="00F55EB0"/>
    <w:rsid w:val="00F664A9"/>
    <w:rsid w:val="00F67193"/>
    <w:rsid w:val="00F70E13"/>
    <w:rsid w:val="00F765DE"/>
    <w:rsid w:val="00F82128"/>
    <w:rsid w:val="00F96706"/>
    <w:rsid w:val="00FC5E64"/>
    <w:rsid w:val="00FD0C51"/>
    <w:rsid w:val="00FD0DE3"/>
    <w:rsid w:val="00FD48C5"/>
    <w:rsid w:val="00FE1D71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C2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1"/>
      </w:numPr>
    </w:pPr>
  </w:style>
  <w:style w:type="numbering" w:customStyle="1" w:styleId="WW8Num4">
    <w:name w:val="WW8Num4"/>
    <w:basedOn w:val="Bezlisty"/>
    <w:rsid w:val="004E66F1"/>
    <w:pPr>
      <w:numPr>
        <w:numId w:val="2"/>
      </w:numPr>
    </w:pPr>
  </w:style>
  <w:style w:type="numbering" w:customStyle="1" w:styleId="WW8Num5">
    <w:name w:val="WW8Num5"/>
    <w:basedOn w:val="Bezlisty"/>
    <w:rsid w:val="004E66F1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C066DE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33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3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3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333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1333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513335"/>
    <w:pPr>
      <w:widowControl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33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3335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1"/>
      </w:numPr>
    </w:pPr>
  </w:style>
  <w:style w:type="numbering" w:customStyle="1" w:styleId="WW8Num4">
    <w:name w:val="WW8Num4"/>
    <w:basedOn w:val="Bezlisty"/>
    <w:rsid w:val="004E66F1"/>
    <w:pPr>
      <w:numPr>
        <w:numId w:val="2"/>
      </w:numPr>
    </w:pPr>
  </w:style>
  <w:style w:type="numbering" w:customStyle="1" w:styleId="WW8Num5">
    <w:name w:val="WW8Num5"/>
    <w:basedOn w:val="Bezlisty"/>
    <w:rsid w:val="004E66F1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C066DE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33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3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3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333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1333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513335"/>
    <w:pPr>
      <w:widowControl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33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3335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1127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LCB</cp:lastModifiedBy>
  <cp:revision>8</cp:revision>
  <cp:lastPrinted>2018-10-29T13:52:00Z</cp:lastPrinted>
  <dcterms:created xsi:type="dcterms:W3CDTF">2019-02-27T13:32:00Z</dcterms:created>
  <dcterms:modified xsi:type="dcterms:W3CDTF">2019-03-22T08:19:00Z</dcterms:modified>
</cp:coreProperties>
</file>